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474D" w14:textId="13EC465D" w:rsidR="009B43BD" w:rsidRPr="00933B1B" w:rsidRDefault="009B43BD" w:rsidP="009B43BD">
      <w:pPr>
        <w:pStyle w:val="Body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933B1B">
        <w:rPr>
          <w:rFonts w:cs="Arial"/>
          <w:b/>
          <w:bCs/>
          <w:sz w:val="28"/>
          <w:szCs w:val="28"/>
        </w:rPr>
        <w:t xml:space="preserve">Job Description &amp; Person Specification </w:t>
      </w:r>
      <w:r>
        <w:rPr>
          <w:rFonts w:cs="Arial"/>
          <w:b/>
          <w:bCs/>
          <w:sz w:val="28"/>
          <w:szCs w:val="28"/>
        </w:rPr>
        <w:t>–</w:t>
      </w:r>
      <w:r w:rsidRPr="00933B1B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 xml:space="preserve">Fundraising </w:t>
      </w:r>
      <w:r w:rsidR="00921A0B">
        <w:rPr>
          <w:rFonts w:cs="Arial"/>
          <w:b/>
          <w:bCs/>
          <w:sz w:val="28"/>
          <w:szCs w:val="28"/>
        </w:rPr>
        <w:t>Officer</w:t>
      </w:r>
    </w:p>
    <w:p w14:paraId="10A41916" w14:textId="77777777" w:rsidR="009B43BD" w:rsidRPr="00C903E6" w:rsidRDefault="009B43BD" w:rsidP="009B43BD">
      <w:pPr>
        <w:pStyle w:val="Body"/>
        <w:spacing w:after="0" w:line="240" w:lineRule="auto"/>
        <w:rPr>
          <w:rFonts w:cs="Arial"/>
          <w:sz w:val="24"/>
          <w:szCs w:val="24"/>
        </w:rPr>
      </w:pPr>
      <w:r w:rsidRPr="00C903E6">
        <w:rPr>
          <w:rFonts w:cs="Arial"/>
          <w:sz w:val="24"/>
          <w:szCs w:val="24"/>
        </w:rPr>
        <w:tab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724"/>
      </w:tblGrid>
      <w:tr w:rsidR="009B43BD" w:rsidRPr="00C903E6" w14:paraId="06F1CADE" w14:textId="77777777" w:rsidTr="006311A3">
        <w:trPr>
          <w:trHeight w:val="29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18BE" w14:textId="77777777" w:rsidR="009B43BD" w:rsidRPr="00C903E6" w:rsidRDefault="009B43BD" w:rsidP="006311A3">
            <w:pPr>
              <w:pStyle w:val="Body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903E6">
              <w:rPr>
                <w:rFonts w:cs="Arial"/>
                <w:b/>
                <w:bCs/>
                <w:sz w:val="24"/>
                <w:szCs w:val="24"/>
              </w:rPr>
              <w:t>Title of Post: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E9E5" w14:textId="1A8F05E2" w:rsidR="009B43BD" w:rsidRPr="00C903E6" w:rsidRDefault="009B43BD" w:rsidP="006311A3">
            <w:pPr>
              <w:pStyle w:val="Body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Fundraising </w:t>
            </w:r>
            <w:r w:rsidR="00E96725">
              <w:rPr>
                <w:rFonts w:cs="Arial"/>
                <w:sz w:val="24"/>
                <w:szCs w:val="24"/>
              </w:rPr>
              <w:t>Officer</w:t>
            </w:r>
          </w:p>
        </w:tc>
      </w:tr>
      <w:tr w:rsidR="009B43BD" w:rsidRPr="00C903E6" w14:paraId="14E3EA34" w14:textId="77777777" w:rsidTr="006311A3">
        <w:trPr>
          <w:trHeight w:val="29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5482" w14:textId="77777777" w:rsidR="009B43BD" w:rsidRPr="00C903E6" w:rsidRDefault="009B43BD" w:rsidP="006311A3">
            <w:pPr>
              <w:pStyle w:val="Body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903E6">
              <w:rPr>
                <w:rFonts w:cs="Arial"/>
                <w:b/>
                <w:bCs/>
                <w:sz w:val="24"/>
                <w:szCs w:val="24"/>
              </w:rPr>
              <w:t>Salary: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B8FE" w14:textId="641D8FF7" w:rsidR="009B43BD" w:rsidRPr="00C903E6" w:rsidRDefault="009B43BD" w:rsidP="006311A3">
            <w:pPr>
              <w:pStyle w:val="Body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254DE793">
              <w:rPr>
                <w:rFonts w:cs="Arial"/>
                <w:sz w:val="24"/>
                <w:szCs w:val="24"/>
              </w:rPr>
              <w:t>£</w:t>
            </w:r>
            <w:r w:rsidR="00E96725">
              <w:rPr>
                <w:rFonts w:cs="Arial"/>
                <w:sz w:val="24"/>
                <w:szCs w:val="24"/>
              </w:rPr>
              <w:t>30</w:t>
            </w:r>
            <w:r w:rsidRPr="254DE793">
              <w:rPr>
                <w:rFonts w:cs="Arial"/>
                <w:sz w:val="24"/>
                <w:szCs w:val="24"/>
              </w:rPr>
              <w:t>,</w:t>
            </w:r>
            <w:r w:rsidR="00E96725">
              <w:rPr>
                <w:rFonts w:cs="Arial"/>
                <w:sz w:val="24"/>
                <w:szCs w:val="24"/>
              </w:rPr>
              <w:t>690</w:t>
            </w:r>
          </w:p>
        </w:tc>
      </w:tr>
      <w:tr w:rsidR="009B43BD" w:rsidRPr="00C903E6" w14:paraId="49361E6D" w14:textId="77777777" w:rsidTr="006311A3">
        <w:trPr>
          <w:trHeight w:val="43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C7F2C" w14:textId="77777777" w:rsidR="009B43BD" w:rsidRPr="00C903E6" w:rsidRDefault="009B43BD" w:rsidP="006311A3">
            <w:pPr>
              <w:pStyle w:val="Body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903E6">
              <w:rPr>
                <w:rFonts w:cs="Arial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69E4" w14:textId="77777777" w:rsidR="009B43BD" w:rsidRPr="00C903E6" w:rsidRDefault="009B43BD" w:rsidP="006311A3">
            <w:pPr>
              <w:pStyle w:val="Body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Positive East Offices (flexible working can be arranged)</w:t>
            </w:r>
          </w:p>
        </w:tc>
      </w:tr>
      <w:tr w:rsidR="009B43BD" w:rsidRPr="00C903E6" w14:paraId="0203A587" w14:textId="77777777" w:rsidTr="006311A3">
        <w:trPr>
          <w:trHeight w:val="4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2A31" w14:textId="77777777" w:rsidR="009B43BD" w:rsidRPr="00C903E6" w:rsidRDefault="009B43BD" w:rsidP="006311A3">
            <w:pPr>
              <w:pStyle w:val="Body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903E6">
              <w:rPr>
                <w:rFonts w:cs="Arial"/>
                <w:b/>
                <w:bCs/>
                <w:sz w:val="24"/>
                <w:szCs w:val="24"/>
              </w:rPr>
              <w:t>Hours: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778A" w14:textId="37797A0A" w:rsidR="009B43BD" w:rsidRPr="00C903E6" w:rsidRDefault="00E96725" w:rsidP="006311A3">
            <w:pPr>
              <w:pStyle w:val="Body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Full Time</w:t>
            </w:r>
            <w:r w:rsidR="006C38A1">
              <w:rPr>
                <w:rFonts w:cs="Arial"/>
                <w:sz w:val="24"/>
                <w:szCs w:val="24"/>
              </w:rPr>
              <w:t xml:space="preserve"> (36 hours per week)</w:t>
            </w:r>
          </w:p>
        </w:tc>
      </w:tr>
      <w:tr w:rsidR="009B43BD" w:rsidRPr="00C903E6" w14:paraId="1FA689C8" w14:textId="77777777" w:rsidTr="006311A3">
        <w:trPr>
          <w:trHeight w:val="29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EEF4" w14:textId="77777777" w:rsidR="009B43BD" w:rsidRPr="00C903E6" w:rsidRDefault="009B43BD" w:rsidP="006311A3">
            <w:pPr>
              <w:pStyle w:val="Body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903E6">
              <w:rPr>
                <w:rFonts w:cs="Arial"/>
                <w:b/>
                <w:bCs/>
                <w:sz w:val="24"/>
                <w:szCs w:val="24"/>
              </w:rPr>
              <w:t>Accountable to:</w:t>
            </w:r>
          </w:p>
        </w:tc>
        <w:tc>
          <w:tcPr>
            <w:tcW w:w="6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E85A" w14:textId="102CCD45" w:rsidR="009B43BD" w:rsidRPr="00C903E6" w:rsidRDefault="00E96725" w:rsidP="006311A3">
            <w:pPr>
              <w:pStyle w:val="Body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Head of Fundraising and Communications</w:t>
            </w:r>
            <w:r w:rsidR="009B43BD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53008344" w14:textId="77777777" w:rsidR="009B43BD" w:rsidRPr="00C903E6" w:rsidRDefault="009B43BD" w:rsidP="009B43BD">
      <w:pPr>
        <w:pStyle w:val="Body"/>
        <w:spacing w:after="0" w:line="240" w:lineRule="auto"/>
        <w:rPr>
          <w:rFonts w:cs="Arial"/>
          <w:b/>
          <w:bCs/>
          <w:sz w:val="24"/>
          <w:szCs w:val="24"/>
        </w:rPr>
      </w:pPr>
    </w:p>
    <w:p w14:paraId="55B897BA" w14:textId="77777777" w:rsidR="009B43BD" w:rsidRPr="00C903E6" w:rsidRDefault="009B43BD" w:rsidP="009B43BD">
      <w:pPr>
        <w:pStyle w:val="Body"/>
        <w:shd w:val="clear" w:color="auto" w:fill="BFBFBF"/>
        <w:spacing w:after="0" w:line="240" w:lineRule="auto"/>
        <w:rPr>
          <w:rFonts w:cs="Arial"/>
          <w:b/>
          <w:bCs/>
          <w:sz w:val="24"/>
          <w:szCs w:val="24"/>
        </w:rPr>
      </w:pPr>
      <w:r w:rsidRPr="00C903E6">
        <w:rPr>
          <w:rFonts w:cs="Arial"/>
          <w:b/>
          <w:bCs/>
          <w:sz w:val="24"/>
          <w:szCs w:val="24"/>
        </w:rPr>
        <w:t>Job Summary</w:t>
      </w:r>
    </w:p>
    <w:p w14:paraId="25A1941D" w14:textId="77777777" w:rsidR="009B43BD" w:rsidRDefault="009B43BD" w:rsidP="009B43BD">
      <w:pPr>
        <w:pStyle w:val="Body"/>
        <w:spacing w:after="0" w:line="240" w:lineRule="auto"/>
        <w:rPr>
          <w:rFonts w:cs="Arial"/>
          <w:sz w:val="24"/>
          <w:szCs w:val="24"/>
        </w:rPr>
      </w:pPr>
    </w:p>
    <w:p w14:paraId="42BBD255" w14:textId="21CB84D1" w:rsidR="009B43BD" w:rsidRPr="00A14D85" w:rsidRDefault="009B43BD" w:rsidP="009B43BD">
      <w:pPr>
        <w:pStyle w:val="Body"/>
        <w:spacing w:after="0" w:line="240" w:lineRule="auto"/>
        <w:rPr>
          <w:rFonts w:cs="Arial"/>
          <w:sz w:val="24"/>
          <w:szCs w:val="24"/>
          <w:lang w:val="en-GB"/>
        </w:rPr>
      </w:pPr>
      <w:r w:rsidRPr="254DE793">
        <w:rPr>
          <w:rFonts w:cs="Arial"/>
          <w:sz w:val="24"/>
          <w:szCs w:val="24"/>
          <w:lang w:val="en-GB"/>
        </w:rPr>
        <w:t>We are looking for a passionate and motivated individual to join Positive East. This is a key and varied role that sits within the c</w:t>
      </w:r>
      <w:r w:rsidR="00DB5EE9">
        <w:rPr>
          <w:rFonts w:cs="Arial"/>
          <w:sz w:val="24"/>
          <w:szCs w:val="24"/>
          <w:lang w:val="en-GB"/>
        </w:rPr>
        <w:t>harity’</w:t>
      </w:r>
      <w:r w:rsidRPr="254DE793">
        <w:rPr>
          <w:rFonts w:cs="Arial"/>
          <w:sz w:val="24"/>
          <w:szCs w:val="24"/>
          <w:lang w:val="en-GB"/>
        </w:rPr>
        <w:t xml:space="preserve">s busy Fundraising Team.  </w:t>
      </w:r>
    </w:p>
    <w:p w14:paraId="3A80F0C1" w14:textId="77777777" w:rsidR="009B43BD" w:rsidRDefault="009B43BD" w:rsidP="009B43BD">
      <w:pPr>
        <w:pStyle w:val="Body"/>
        <w:spacing w:after="0" w:line="240" w:lineRule="auto"/>
        <w:rPr>
          <w:rFonts w:cs="Arial"/>
          <w:sz w:val="24"/>
          <w:szCs w:val="24"/>
          <w:lang w:val="en-GB"/>
        </w:rPr>
      </w:pPr>
    </w:p>
    <w:p w14:paraId="79BBD525" w14:textId="30B83F7D" w:rsidR="004946D3" w:rsidRDefault="00EF3A0A" w:rsidP="009B43BD">
      <w:pPr>
        <w:pStyle w:val="Body"/>
        <w:spacing w:after="0"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role has two </w:t>
      </w:r>
      <w:r w:rsidR="006A307F">
        <w:rPr>
          <w:rFonts w:cs="Arial"/>
          <w:sz w:val="24"/>
          <w:szCs w:val="24"/>
          <w:lang w:val="en-GB"/>
        </w:rPr>
        <w:t>primary</w:t>
      </w:r>
      <w:r>
        <w:rPr>
          <w:rFonts w:cs="Arial"/>
          <w:sz w:val="24"/>
          <w:szCs w:val="24"/>
          <w:lang w:val="en-GB"/>
        </w:rPr>
        <w:t xml:space="preserve"> focuses. 1) </w:t>
      </w:r>
      <w:r w:rsidR="009B43BD" w:rsidRPr="254DE793">
        <w:rPr>
          <w:rFonts w:cs="Arial"/>
          <w:sz w:val="24"/>
          <w:szCs w:val="24"/>
          <w:lang w:val="en-GB"/>
        </w:rPr>
        <w:t xml:space="preserve">You will be responsible for identifying potential new sources of grant funding from charitable trusts and foundations and </w:t>
      </w:r>
      <w:r w:rsidR="00F30CBF">
        <w:rPr>
          <w:rFonts w:cs="Arial"/>
          <w:sz w:val="24"/>
          <w:szCs w:val="24"/>
          <w:lang w:val="en-GB"/>
        </w:rPr>
        <w:t>stewarding</w:t>
      </w:r>
      <w:r w:rsidR="009B43BD" w:rsidRPr="254DE793">
        <w:rPr>
          <w:rFonts w:cs="Arial"/>
          <w:sz w:val="24"/>
          <w:szCs w:val="24"/>
          <w:lang w:val="en-GB"/>
        </w:rPr>
        <w:t xml:space="preserve"> a portfolio of small </w:t>
      </w:r>
      <w:r w:rsidR="00F30CBF">
        <w:rPr>
          <w:rFonts w:cs="Arial"/>
          <w:sz w:val="24"/>
          <w:szCs w:val="24"/>
          <w:lang w:val="en-GB"/>
        </w:rPr>
        <w:t>grant</w:t>
      </w:r>
      <w:r w:rsidR="009B43BD" w:rsidRPr="254DE793">
        <w:rPr>
          <w:rFonts w:cs="Arial"/>
          <w:sz w:val="24"/>
          <w:szCs w:val="24"/>
          <w:lang w:val="en-GB"/>
        </w:rPr>
        <w:t xml:space="preserve"> funders.</w:t>
      </w:r>
      <w:r>
        <w:rPr>
          <w:rFonts w:cs="Arial"/>
          <w:sz w:val="24"/>
          <w:szCs w:val="24"/>
          <w:lang w:val="en-GB"/>
        </w:rPr>
        <w:t xml:space="preserve"> You will also lead on the development of smaller grant proposals and reports</w:t>
      </w:r>
      <w:r w:rsidR="0019219D">
        <w:rPr>
          <w:rFonts w:cs="Arial"/>
          <w:sz w:val="24"/>
          <w:szCs w:val="24"/>
          <w:lang w:val="en-GB"/>
        </w:rPr>
        <w:t xml:space="preserve">.  2) </w:t>
      </w:r>
      <w:r w:rsidR="009B43BD" w:rsidRPr="254DE793">
        <w:rPr>
          <w:rFonts w:cs="Arial"/>
          <w:sz w:val="24"/>
          <w:szCs w:val="24"/>
          <w:lang w:val="en-GB"/>
        </w:rPr>
        <w:t xml:space="preserve"> You will </w:t>
      </w:r>
      <w:r w:rsidR="00D74DB9">
        <w:rPr>
          <w:rFonts w:cs="Arial"/>
          <w:sz w:val="24"/>
          <w:szCs w:val="24"/>
          <w:lang w:val="en-GB"/>
        </w:rPr>
        <w:t>lead on the development and</w:t>
      </w:r>
      <w:r w:rsidR="009B43BD" w:rsidRPr="254DE793">
        <w:rPr>
          <w:rFonts w:cs="Arial"/>
          <w:sz w:val="24"/>
          <w:szCs w:val="24"/>
          <w:lang w:val="en-GB"/>
        </w:rPr>
        <w:t xml:space="preserve"> the day-to-day management of our social media </w:t>
      </w:r>
      <w:r w:rsidR="001A64F9">
        <w:rPr>
          <w:rFonts w:cs="Arial"/>
          <w:sz w:val="24"/>
          <w:szCs w:val="24"/>
          <w:lang w:val="en-GB"/>
        </w:rPr>
        <w:t xml:space="preserve">presence </w:t>
      </w:r>
      <w:r w:rsidR="0019219D">
        <w:rPr>
          <w:rFonts w:cs="Arial"/>
          <w:sz w:val="24"/>
          <w:szCs w:val="24"/>
          <w:lang w:val="en-GB"/>
        </w:rPr>
        <w:t xml:space="preserve">and digital communications </w:t>
      </w:r>
      <w:r w:rsidR="00D74DB9">
        <w:rPr>
          <w:rFonts w:cs="Arial"/>
          <w:sz w:val="24"/>
          <w:szCs w:val="24"/>
          <w:lang w:val="en-GB"/>
        </w:rPr>
        <w:t>and</w:t>
      </w:r>
      <w:r w:rsidR="009B43BD" w:rsidRPr="254DE793">
        <w:rPr>
          <w:rFonts w:cs="Arial"/>
          <w:sz w:val="24"/>
          <w:szCs w:val="24"/>
          <w:lang w:val="en-GB"/>
        </w:rPr>
        <w:t xml:space="preserve"> explore new ways to engage audiences</w:t>
      </w:r>
      <w:r w:rsidR="0019219D">
        <w:rPr>
          <w:rFonts w:cs="Arial"/>
          <w:sz w:val="24"/>
          <w:szCs w:val="24"/>
          <w:lang w:val="en-GB"/>
        </w:rPr>
        <w:t xml:space="preserve">. </w:t>
      </w:r>
    </w:p>
    <w:p w14:paraId="5D8CE445" w14:textId="77777777" w:rsidR="004946D3" w:rsidRDefault="004946D3" w:rsidP="009B43BD">
      <w:pPr>
        <w:pStyle w:val="Body"/>
        <w:spacing w:after="0" w:line="240" w:lineRule="auto"/>
        <w:rPr>
          <w:rFonts w:cs="Arial"/>
          <w:sz w:val="24"/>
          <w:szCs w:val="24"/>
          <w:lang w:val="en-GB"/>
        </w:rPr>
      </w:pPr>
    </w:p>
    <w:p w14:paraId="7FA0E8D6" w14:textId="3B65BF54" w:rsidR="009B43BD" w:rsidRDefault="002B4BDA" w:rsidP="009B43BD">
      <w:pPr>
        <w:pStyle w:val="Body"/>
        <w:spacing w:after="0"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This role will also contribute to the wider ambitions of the fundraising team </w:t>
      </w:r>
      <w:r w:rsidR="00703656">
        <w:rPr>
          <w:rFonts w:cs="Arial"/>
          <w:sz w:val="24"/>
          <w:szCs w:val="24"/>
          <w:lang w:val="en-GB"/>
        </w:rPr>
        <w:t xml:space="preserve">and provide support when needed </w:t>
      </w:r>
      <w:r>
        <w:rPr>
          <w:rFonts w:cs="Arial"/>
          <w:sz w:val="24"/>
          <w:szCs w:val="24"/>
          <w:lang w:val="en-GB"/>
        </w:rPr>
        <w:t>to achieve annual targets</w:t>
      </w:r>
      <w:r w:rsidR="00221321">
        <w:rPr>
          <w:rFonts w:cs="Arial"/>
          <w:sz w:val="24"/>
          <w:szCs w:val="24"/>
          <w:lang w:val="en-GB"/>
        </w:rPr>
        <w:t xml:space="preserve"> including supporting the stewardship of our individual donors</w:t>
      </w:r>
      <w:r>
        <w:rPr>
          <w:rFonts w:cs="Arial"/>
          <w:sz w:val="24"/>
          <w:szCs w:val="24"/>
          <w:lang w:val="en-GB"/>
        </w:rPr>
        <w:t xml:space="preserve">. </w:t>
      </w:r>
      <w:r w:rsidR="00791D9F">
        <w:rPr>
          <w:rFonts w:cs="Arial"/>
          <w:sz w:val="24"/>
          <w:szCs w:val="24"/>
          <w:lang w:val="en-GB"/>
        </w:rPr>
        <w:t xml:space="preserve"> </w:t>
      </w:r>
    </w:p>
    <w:p w14:paraId="128EF66B" w14:textId="77777777" w:rsidR="00E96725" w:rsidRDefault="00E96725" w:rsidP="009B43BD">
      <w:pPr>
        <w:pStyle w:val="Body"/>
        <w:spacing w:after="0" w:line="240" w:lineRule="auto"/>
        <w:rPr>
          <w:rFonts w:cs="Arial"/>
          <w:sz w:val="24"/>
          <w:szCs w:val="24"/>
          <w:lang w:val="en-GB"/>
        </w:rPr>
      </w:pPr>
    </w:p>
    <w:p w14:paraId="6368F64F" w14:textId="1AFA3893" w:rsidR="00E96725" w:rsidRPr="00A14D85" w:rsidRDefault="00E96725" w:rsidP="009B43BD">
      <w:pPr>
        <w:pStyle w:val="Body"/>
        <w:spacing w:after="0" w:line="240" w:lineRule="auto"/>
        <w:rPr>
          <w:rFonts w:cs="Arial"/>
          <w:sz w:val="24"/>
          <w:szCs w:val="24"/>
          <w:lang w:val="en-GB"/>
        </w:rPr>
      </w:pPr>
      <w:r w:rsidRPr="254DE793">
        <w:rPr>
          <w:rFonts w:cs="Arial"/>
          <w:sz w:val="24"/>
          <w:szCs w:val="24"/>
          <w:lang w:val="en-GB"/>
        </w:rPr>
        <w:t xml:space="preserve">You will report directly to the </w:t>
      </w:r>
      <w:r>
        <w:rPr>
          <w:rFonts w:cs="Arial"/>
          <w:sz w:val="24"/>
          <w:szCs w:val="24"/>
          <w:lang w:val="en-GB"/>
        </w:rPr>
        <w:t>Head of Fundraising and Communications</w:t>
      </w:r>
      <w:r w:rsidRPr="254DE793">
        <w:rPr>
          <w:rFonts w:cs="Arial"/>
          <w:sz w:val="24"/>
          <w:szCs w:val="24"/>
          <w:lang w:val="en-GB"/>
        </w:rPr>
        <w:t xml:space="preserve"> and work closely </w:t>
      </w:r>
      <w:r>
        <w:rPr>
          <w:rFonts w:cs="Arial"/>
          <w:sz w:val="24"/>
          <w:szCs w:val="24"/>
          <w:lang w:val="en-GB"/>
        </w:rPr>
        <w:t>with the Trusts and Foundations Manager</w:t>
      </w:r>
      <w:r w:rsidR="001A64F9">
        <w:rPr>
          <w:rFonts w:cs="Arial"/>
          <w:sz w:val="24"/>
          <w:szCs w:val="24"/>
          <w:lang w:val="en-GB"/>
        </w:rPr>
        <w:t>.</w:t>
      </w:r>
    </w:p>
    <w:p w14:paraId="5B1159F1" w14:textId="77777777" w:rsidR="009B43BD" w:rsidRDefault="009B43BD" w:rsidP="009B43BD">
      <w:pPr>
        <w:pStyle w:val="Body"/>
        <w:spacing w:after="0" w:line="240" w:lineRule="auto"/>
        <w:rPr>
          <w:rFonts w:cs="Arial"/>
          <w:sz w:val="24"/>
          <w:szCs w:val="24"/>
          <w:lang w:val="en-GB"/>
        </w:rPr>
      </w:pPr>
    </w:p>
    <w:p w14:paraId="43B46AA9" w14:textId="733C76B5" w:rsidR="009B43BD" w:rsidRPr="00A14D85" w:rsidRDefault="001A64F9" w:rsidP="009B43BD">
      <w:pPr>
        <w:pStyle w:val="Body"/>
        <w:spacing w:after="0"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W</w:t>
      </w:r>
      <w:r w:rsidR="009B43BD" w:rsidRPr="254DE793">
        <w:rPr>
          <w:rFonts w:cs="Arial"/>
          <w:sz w:val="24"/>
          <w:szCs w:val="24"/>
          <w:lang w:val="en-GB"/>
        </w:rPr>
        <w:t>e would expect the candidate to be able to demonstrate that they are proactive, capable of managing a busy workload</w:t>
      </w:r>
      <w:r w:rsidR="0069464B">
        <w:rPr>
          <w:rFonts w:cs="Arial"/>
          <w:sz w:val="24"/>
          <w:szCs w:val="24"/>
          <w:lang w:val="en-GB"/>
        </w:rPr>
        <w:t>,</w:t>
      </w:r>
      <w:r w:rsidR="009B43BD" w:rsidRPr="254DE793">
        <w:rPr>
          <w:rFonts w:cs="Arial"/>
          <w:sz w:val="24"/>
          <w:szCs w:val="24"/>
          <w:lang w:val="en-GB"/>
        </w:rPr>
        <w:t xml:space="preserve"> and a team player with excellent written and verbal communication skills. </w:t>
      </w:r>
    </w:p>
    <w:p w14:paraId="7B6CB5C0" w14:textId="77777777" w:rsidR="009B43BD" w:rsidRPr="00C903E6" w:rsidRDefault="009B43BD" w:rsidP="009B43BD">
      <w:pPr>
        <w:pStyle w:val="Body"/>
        <w:spacing w:after="0" w:line="240" w:lineRule="auto"/>
        <w:rPr>
          <w:rFonts w:cs="Arial"/>
          <w:b/>
          <w:bCs/>
          <w:sz w:val="24"/>
          <w:szCs w:val="24"/>
        </w:rPr>
      </w:pPr>
    </w:p>
    <w:p w14:paraId="14857738" w14:textId="77777777" w:rsidR="009B43BD" w:rsidRPr="00C903E6" w:rsidRDefault="009B43BD" w:rsidP="009B43BD">
      <w:pPr>
        <w:pStyle w:val="Body"/>
        <w:shd w:val="clear" w:color="auto" w:fill="BFBFBF"/>
        <w:spacing w:after="0" w:line="240" w:lineRule="auto"/>
        <w:rPr>
          <w:rFonts w:cs="Arial"/>
          <w:b/>
          <w:bCs/>
          <w:sz w:val="24"/>
          <w:szCs w:val="24"/>
        </w:rPr>
      </w:pPr>
      <w:r w:rsidRPr="00C903E6">
        <w:rPr>
          <w:rFonts w:cs="Arial"/>
          <w:b/>
          <w:bCs/>
          <w:sz w:val="24"/>
          <w:szCs w:val="24"/>
        </w:rPr>
        <w:t xml:space="preserve">Job description </w:t>
      </w:r>
    </w:p>
    <w:p w14:paraId="5F3B6B8B" w14:textId="77777777" w:rsidR="009B43BD" w:rsidRPr="00C903E6" w:rsidRDefault="009B43BD" w:rsidP="009B43BD">
      <w:pPr>
        <w:pStyle w:val="Body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14:paraId="0599A94A" w14:textId="77777777" w:rsidR="009B43BD" w:rsidRPr="00C903E6" w:rsidRDefault="009B43BD" w:rsidP="009B43BD">
      <w:pPr>
        <w:pStyle w:val="Body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b/>
          <w:bCs/>
          <w:sz w:val="24"/>
          <w:szCs w:val="24"/>
          <w:shd w:val="clear" w:color="auto" w:fill="FFFFFF"/>
        </w:rPr>
        <w:t xml:space="preserve">Trusts and Foundations  </w:t>
      </w:r>
    </w:p>
    <w:p w14:paraId="73001DAC" w14:textId="3DD07DD4" w:rsidR="009B43BD" w:rsidRPr="00C903E6" w:rsidRDefault="009B43BD" w:rsidP="009B43BD">
      <w:pPr>
        <w:pStyle w:val="Body"/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4D94F3C6">
        <w:rPr>
          <w:rFonts w:cs="Arial"/>
          <w:sz w:val="24"/>
          <w:szCs w:val="24"/>
        </w:rPr>
        <w:t xml:space="preserve">Working </w:t>
      </w:r>
      <w:r w:rsidR="004946D3">
        <w:rPr>
          <w:rFonts w:cs="Arial"/>
          <w:sz w:val="24"/>
          <w:szCs w:val="24"/>
        </w:rPr>
        <w:t>directly</w:t>
      </w:r>
      <w:r w:rsidRPr="4D94F3C6">
        <w:rPr>
          <w:rFonts w:cs="Arial"/>
          <w:sz w:val="24"/>
          <w:szCs w:val="24"/>
        </w:rPr>
        <w:t xml:space="preserve"> with the Trusts and Foundations Manager to </w:t>
      </w:r>
      <w:proofErr w:type="gramStart"/>
      <w:r w:rsidRPr="4D94F3C6">
        <w:rPr>
          <w:rFonts w:cs="Arial"/>
          <w:sz w:val="24"/>
          <w:szCs w:val="24"/>
        </w:rPr>
        <w:t>achieve  fundraising</w:t>
      </w:r>
      <w:proofErr w:type="gramEnd"/>
      <w:r w:rsidRPr="4D94F3C6">
        <w:rPr>
          <w:rFonts w:cs="Arial"/>
          <w:sz w:val="24"/>
          <w:szCs w:val="24"/>
        </w:rPr>
        <w:t xml:space="preserve"> targets.</w:t>
      </w:r>
    </w:p>
    <w:p w14:paraId="667F4C9D" w14:textId="77777777" w:rsidR="009B43BD" w:rsidRPr="00C903E6" w:rsidRDefault="009B43BD" w:rsidP="009B43BD">
      <w:pPr>
        <w:pStyle w:val="Body"/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4D94F3C6">
        <w:rPr>
          <w:rFonts w:cs="Arial"/>
          <w:sz w:val="24"/>
          <w:szCs w:val="24"/>
        </w:rPr>
        <w:t xml:space="preserve">Identify and research potential funders and create records on Salesforce. </w:t>
      </w:r>
    </w:p>
    <w:p w14:paraId="3CAB0A10" w14:textId="77777777" w:rsidR="009B43BD" w:rsidRPr="00C903E6" w:rsidRDefault="009B43BD" w:rsidP="009B43BD">
      <w:pPr>
        <w:pStyle w:val="Body"/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254DE793">
        <w:rPr>
          <w:rFonts w:cs="Arial"/>
          <w:sz w:val="24"/>
          <w:szCs w:val="24"/>
        </w:rPr>
        <w:t xml:space="preserve">Develop written funding proposals with guidance from the Trusts and Foundations Manager for small-sized Trusts and Foundations.  </w:t>
      </w:r>
    </w:p>
    <w:p w14:paraId="08ADD84A" w14:textId="77777777" w:rsidR="009B43BD" w:rsidRPr="00C903E6" w:rsidRDefault="009B43BD" w:rsidP="009B43BD">
      <w:pPr>
        <w:pStyle w:val="Body"/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4D94F3C6">
        <w:rPr>
          <w:rFonts w:cs="Arial"/>
          <w:sz w:val="24"/>
          <w:szCs w:val="24"/>
        </w:rPr>
        <w:t>Steward and manage a portfolio of funders, ensuring timely communications and reports.</w:t>
      </w:r>
    </w:p>
    <w:p w14:paraId="104F4582" w14:textId="77777777" w:rsidR="009B43BD" w:rsidRPr="00601493" w:rsidRDefault="009B43BD" w:rsidP="009B43BD">
      <w:pPr>
        <w:pStyle w:val="Body"/>
        <w:spacing w:after="0" w:line="240" w:lineRule="auto"/>
        <w:rPr>
          <w:rFonts w:cs="Arial"/>
          <w:sz w:val="24"/>
          <w:szCs w:val="24"/>
          <w:shd w:val="clear" w:color="auto" w:fill="FFFFFF"/>
          <w:lang w:val="en-GB"/>
        </w:rPr>
      </w:pPr>
    </w:p>
    <w:p w14:paraId="4C2A4FA9" w14:textId="77777777" w:rsidR="009B43BD" w:rsidRDefault="009B43BD" w:rsidP="009B43BD">
      <w:pPr>
        <w:pStyle w:val="Body"/>
        <w:numPr>
          <w:ilvl w:val="0"/>
          <w:numId w:val="2"/>
        </w:numPr>
        <w:spacing w:after="0" w:line="240" w:lineRule="auto"/>
        <w:rPr>
          <w:rFonts w:cs="Arial"/>
          <w:b/>
          <w:bCs/>
          <w:sz w:val="24"/>
          <w:szCs w:val="24"/>
          <w:lang w:val="sv-SE"/>
        </w:rPr>
      </w:pPr>
      <w:r w:rsidRPr="4D94F3C6">
        <w:rPr>
          <w:rFonts w:cs="Arial"/>
          <w:b/>
          <w:bCs/>
          <w:sz w:val="24"/>
          <w:szCs w:val="24"/>
          <w:lang w:val="sv-SE"/>
        </w:rPr>
        <w:t>Social Media</w:t>
      </w:r>
    </w:p>
    <w:p w14:paraId="0E3EF285" w14:textId="77777777" w:rsidR="009B43BD" w:rsidRDefault="009B43BD" w:rsidP="009B43BD">
      <w:pPr>
        <w:pStyle w:val="Body"/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4D94F3C6">
        <w:rPr>
          <w:rFonts w:cs="Arial"/>
          <w:sz w:val="24"/>
          <w:szCs w:val="24"/>
        </w:rPr>
        <w:t>Responsible for the day-to-day management and posting on social media.</w:t>
      </w:r>
    </w:p>
    <w:p w14:paraId="1FEA8FEA" w14:textId="77777777" w:rsidR="009B43BD" w:rsidRDefault="009B43BD" w:rsidP="009B43BD">
      <w:pPr>
        <w:pStyle w:val="Body"/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4D94F3C6">
        <w:rPr>
          <w:rFonts w:cs="Arial"/>
          <w:sz w:val="24"/>
          <w:szCs w:val="24"/>
        </w:rPr>
        <w:lastRenderedPageBreak/>
        <w:t>Identify new opportunities to digitally engage new audiences.</w:t>
      </w:r>
    </w:p>
    <w:p w14:paraId="049FD54F" w14:textId="77777777" w:rsidR="009B43BD" w:rsidRDefault="009B43BD" w:rsidP="009B43BD">
      <w:pPr>
        <w:pStyle w:val="Body"/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4D94F3C6">
        <w:rPr>
          <w:rFonts w:cs="Arial"/>
          <w:sz w:val="24"/>
          <w:szCs w:val="24"/>
        </w:rPr>
        <w:t xml:space="preserve">Stay </w:t>
      </w:r>
      <w:proofErr w:type="gramStart"/>
      <w:r w:rsidRPr="4D94F3C6">
        <w:rPr>
          <w:rFonts w:cs="Arial"/>
          <w:sz w:val="24"/>
          <w:szCs w:val="24"/>
        </w:rPr>
        <w:t>up-to-date</w:t>
      </w:r>
      <w:proofErr w:type="gramEnd"/>
      <w:r w:rsidRPr="4D94F3C6">
        <w:rPr>
          <w:rFonts w:cs="Arial"/>
          <w:sz w:val="24"/>
          <w:szCs w:val="24"/>
        </w:rPr>
        <w:t xml:space="preserve"> on new and emerging social media trends.</w:t>
      </w:r>
    </w:p>
    <w:p w14:paraId="02C6EE40" w14:textId="77777777" w:rsidR="009B43BD" w:rsidRPr="00C903E6" w:rsidRDefault="009B43BD" w:rsidP="009B43BD">
      <w:pPr>
        <w:pStyle w:val="Body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14:paraId="24AEC9B8" w14:textId="77777777" w:rsidR="009B43BD" w:rsidRPr="00C903E6" w:rsidRDefault="009B43BD" w:rsidP="009B43BD">
      <w:pPr>
        <w:pStyle w:val="Body"/>
        <w:numPr>
          <w:ilvl w:val="0"/>
          <w:numId w:val="2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4D94F3C6">
        <w:rPr>
          <w:rFonts w:cs="Arial"/>
          <w:b/>
          <w:bCs/>
          <w:sz w:val="24"/>
          <w:szCs w:val="24"/>
        </w:rPr>
        <w:t>Fundraising Team support</w:t>
      </w:r>
    </w:p>
    <w:p w14:paraId="6DFF8528" w14:textId="7D1D2D5F" w:rsidR="0008131C" w:rsidRPr="00221321" w:rsidRDefault="009B43BD" w:rsidP="0008131C">
      <w:pPr>
        <w:pStyle w:val="Body"/>
        <w:numPr>
          <w:ilvl w:val="1"/>
          <w:numId w:val="2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4D94F3C6">
        <w:rPr>
          <w:rFonts w:cs="Arial"/>
          <w:sz w:val="24"/>
          <w:szCs w:val="24"/>
        </w:rPr>
        <w:t xml:space="preserve">Support the work of the wider fundraising team in achieving its </w:t>
      </w:r>
      <w:proofErr w:type="gramStart"/>
      <w:r w:rsidRPr="4D94F3C6">
        <w:rPr>
          <w:rFonts w:cs="Arial"/>
          <w:sz w:val="24"/>
          <w:szCs w:val="24"/>
        </w:rPr>
        <w:t>targets</w:t>
      </w:r>
      <w:proofErr w:type="gramEnd"/>
    </w:p>
    <w:p w14:paraId="58753AE2" w14:textId="3F2C77B5" w:rsidR="00221321" w:rsidRDefault="00221321" w:rsidP="0008131C">
      <w:pPr>
        <w:pStyle w:val="Body"/>
        <w:numPr>
          <w:ilvl w:val="1"/>
          <w:numId w:val="2"/>
        </w:num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Support the stewardship of our individual </w:t>
      </w:r>
      <w:proofErr w:type="gramStart"/>
      <w:r>
        <w:rPr>
          <w:rFonts w:cs="Arial"/>
          <w:sz w:val="24"/>
          <w:szCs w:val="24"/>
        </w:rPr>
        <w:t>donors</w:t>
      </w:r>
      <w:proofErr w:type="gramEnd"/>
    </w:p>
    <w:p w14:paraId="05312236" w14:textId="63044EB9" w:rsidR="0008131C" w:rsidRPr="0008131C" w:rsidRDefault="0008131C" w:rsidP="0008131C">
      <w:pPr>
        <w:pStyle w:val="Body"/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08131C">
        <w:rPr>
          <w:rFonts w:cs="Arial"/>
          <w:sz w:val="24"/>
          <w:szCs w:val="24"/>
        </w:rPr>
        <w:t xml:space="preserve">Maintain accurate records on </w:t>
      </w:r>
      <w:r w:rsidR="005D709F">
        <w:rPr>
          <w:rFonts w:cs="Arial"/>
          <w:sz w:val="24"/>
          <w:szCs w:val="24"/>
        </w:rPr>
        <w:t xml:space="preserve">the </w:t>
      </w:r>
      <w:r w:rsidRPr="0008131C">
        <w:rPr>
          <w:rFonts w:cs="Arial"/>
          <w:sz w:val="24"/>
          <w:szCs w:val="24"/>
        </w:rPr>
        <w:t xml:space="preserve">Salesforce </w:t>
      </w:r>
      <w:proofErr w:type="gramStart"/>
      <w:r w:rsidRPr="0008131C">
        <w:rPr>
          <w:rFonts w:cs="Arial"/>
          <w:sz w:val="24"/>
          <w:szCs w:val="24"/>
        </w:rPr>
        <w:t>database</w:t>
      </w:r>
      <w:proofErr w:type="gramEnd"/>
    </w:p>
    <w:p w14:paraId="451AEACC" w14:textId="77777777" w:rsidR="009B43BD" w:rsidRPr="00C903E6" w:rsidRDefault="009B43BD" w:rsidP="009B43BD">
      <w:pPr>
        <w:pStyle w:val="Body"/>
        <w:numPr>
          <w:ilvl w:val="1"/>
          <w:numId w:val="2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254DE793">
        <w:rPr>
          <w:rFonts w:cs="Arial"/>
          <w:sz w:val="24"/>
          <w:szCs w:val="24"/>
        </w:rPr>
        <w:t>Support the Charity’s activities around events including the World AIDS Day RED RUN, Pride, Positive Feast, Positive East presentations and launches or other key annual events.</w:t>
      </w:r>
    </w:p>
    <w:p w14:paraId="34AE5FDD" w14:textId="77777777" w:rsidR="009B43BD" w:rsidRPr="00C903E6" w:rsidRDefault="009B43BD" w:rsidP="009B43BD">
      <w:pPr>
        <w:pStyle w:val="Body"/>
        <w:spacing w:after="0" w:line="240" w:lineRule="auto"/>
        <w:rPr>
          <w:rFonts w:cs="Arial"/>
          <w:b/>
          <w:bCs/>
          <w:sz w:val="24"/>
          <w:szCs w:val="24"/>
        </w:rPr>
      </w:pPr>
    </w:p>
    <w:p w14:paraId="20A06D44" w14:textId="77777777" w:rsidR="009B43BD" w:rsidRPr="00C903E6" w:rsidRDefault="009B43BD" w:rsidP="009B43BD">
      <w:pPr>
        <w:pStyle w:val="Body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4D94F3C6">
        <w:rPr>
          <w:rFonts w:cs="Arial"/>
          <w:b/>
          <w:bCs/>
          <w:sz w:val="24"/>
          <w:szCs w:val="24"/>
        </w:rPr>
        <w:t xml:space="preserve">General </w:t>
      </w:r>
    </w:p>
    <w:p w14:paraId="458C8439" w14:textId="05ED7C3F" w:rsidR="009B43BD" w:rsidRPr="00C903E6" w:rsidRDefault="009B43BD" w:rsidP="009B43BD">
      <w:pPr>
        <w:pStyle w:val="Body"/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4D94F3C6">
        <w:rPr>
          <w:rFonts w:cs="Arial"/>
          <w:sz w:val="24"/>
          <w:szCs w:val="24"/>
        </w:rPr>
        <w:t>Ensure the integrity of Positive East’s vision, mission</w:t>
      </w:r>
      <w:r w:rsidR="00A979C6">
        <w:rPr>
          <w:rFonts w:cs="Arial"/>
          <w:sz w:val="24"/>
          <w:szCs w:val="24"/>
        </w:rPr>
        <w:t>,</w:t>
      </w:r>
      <w:r w:rsidRPr="4D94F3C6">
        <w:rPr>
          <w:rFonts w:cs="Arial"/>
          <w:sz w:val="24"/>
          <w:szCs w:val="24"/>
        </w:rPr>
        <w:t xml:space="preserve"> and </w:t>
      </w:r>
      <w:proofErr w:type="gramStart"/>
      <w:r w:rsidRPr="4D94F3C6">
        <w:rPr>
          <w:rFonts w:cs="Arial"/>
          <w:sz w:val="24"/>
          <w:szCs w:val="24"/>
        </w:rPr>
        <w:t>values</w:t>
      </w:r>
      <w:proofErr w:type="gramEnd"/>
    </w:p>
    <w:p w14:paraId="3AB9533A" w14:textId="77777777" w:rsidR="009B43BD" w:rsidRPr="00C903E6" w:rsidRDefault="009B43BD" w:rsidP="009B43BD">
      <w:pPr>
        <w:pStyle w:val="Body"/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4D94F3C6">
        <w:rPr>
          <w:rFonts w:cs="Arial"/>
          <w:sz w:val="24"/>
          <w:szCs w:val="24"/>
        </w:rPr>
        <w:t>Actively promote the Charity, in the course of your duties, with clients, funders and potential funders, health and social care professionals, and other relevant stakeholders</w:t>
      </w:r>
    </w:p>
    <w:p w14:paraId="72BAADB6" w14:textId="5D7A3804" w:rsidR="009B43BD" w:rsidRPr="00C903E6" w:rsidRDefault="009B43BD" w:rsidP="009B43BD">
      <w:pPr>
        <w:pStyle w:val="Body"/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4D94F3C6">
        <w:rPr>
          <w:rFonts w:cs="Arial"/>
          <w:sz w:val="24"/>
          <w:szCs w:val="24"/>
        </w:rPr>
        <w:t xml:space="preserve">To carry out all duties with due regard to relevant legislation and guidance, the </w:t>
      </w:r>
      <w:proofErr w:type="spellStart"/>
      <w:r w:rsidRPr="4D94F3C6">
        <w:rPr>
          <w:rFonts w:cs="Arial"/>
          <w:sz w:val="24"/>
          <w:szCs w:val="24"/>
        </w:rPr>
        <w:t>organisation’s</w:t>
      </w:r>
      <w:proofErr w:type="spellEnd"/>
      <w:r w:rsidRPr="4D94F3C6">
        <w:rPr>
          <w:rFonts w:cs="Arial"/>
          <w:sz w:val="24"/>
          <w:szCs w:val="24"/>
        </w:rPr>
        <w:t xml:space="preserve"> Health and Safety, Confidentiality, Data Protection, Safeguarding</w:t>
      </w:r>
      <w:r w:rsidR="00A979C6">
        <w:rPr>
          <w:rFonts w:cs="Arial"/>
          <w:sz w:val="24"/>
          <w:szCs w:val="24"/>
        </w:rPr>
        <w:t>,</w:t>
      </w:r>
      <w:r w:rsidRPr="4D94F3C6">
        <w:rPr>
          <w:rFonts w:cs="Arial"/>
          <w:sz w:val="24"/>
          <w:szCs w:val="24"/>
        </w:rPr>
        <w:t xml:space="preserve"> and Equal Opportunities </w:t>
      </w:r>
      <w:r w:rsidR="00A979C6">
        <w:rPr>
          <w:rFonts w:cs="Arial"/>
          <w:sz w:val="24"/>
          <w:szCs w:val="24"/>
        </w:rPr>
        <w:t>policies</w:t>
      </w:r>
      <w:r w:rsidRPr="4D94F3C6">
        <w:rPr>
          <w:rFonts w:cs="Arial"/>
          <w:sz w:val="24"/>
          <w:szCs w:val="24"/>
        </w:rPr>
        <w:t xml:space="preserve"> and all other </w:t>
      </w:r>
      <w:r w:rsidR="00A979C6">
        <w:rPr>
          <w:rFonts w:cs="Arial"/>
          <w:sz w:val="24"/>
          <w:szCs w:val="24"/>
        </w:rPr>
        <w:t>policies</w:t>
      </w:r>
      <w:r w:rsidRPr="4D94F3C6">
        <w:rPr>
          <w:rFonts w:cs="Arial"/>
          <w:sz w:val="24"/>
          <w:szCs w:val="24"/>
        </w:rPr>
        <w:t xml:space="preserve"> of Positive East</w:t>
      </w:r>
    </w:p>
    <w:p w14:paraId="6A331816" w14:textId="661D535E" w:rsidR="009B43BD" w:rsidRPr="00C903E6" w:rsidRDefault="009B43BD" w:rsidP="009B43BD">
      <w:pPr>
        <w:pStyle w:val="Body"/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4D94F3C6">
        <w:rPr>
          <w:rFonts w:cs="Arial"/>
          <w:sz w:val="24"/>
          <w:szCs w:val="24"/>
        </w:rPr>
        <w:t xml:space="preserve">To play an active role in being part of the wider Positive East team to ensure that we achieve both our </w:t>
      </w:r>
      <w:r w:rsidR="007C70B9">
        <w:rPr>
          <w:rFonts w:cs="Arial"/>
          <w:sz w:val="24"/>
          <w:szCs w:val="24"/>
        </w:rPr>
        <w:t>day-to-day</w:t>
      </w:r>
      <w:r w:rsidRPr="4D94F3C6">
        <w:rPr>
          <w:rFonts w:cs="Arial"/>
          <w:sz w:val="24"/>
          <w:szCs w:val="24"/>
        </w:rPr>
        <w:t xml:space="preserve"> and strategic objectives.  This may mean showing flexibility in your role to support colleagues as </w:t>
      </w:r>
      <w:r w:rsidR="007C70B9" w:rsidRPr="4D94F3C6">
        <w:rPr>
          <w:rFonts w:cs="Arial"/>
          <w:sz w:val="24"/>
          <w:szCs w:val="24"/>
        </w:rPr>
        <w:t>appropriate.</w:t>
      </w:r>
    </w:p>
    <w:p w14:paraId="452FF19D" w14:textId="0EA841D9" w:rsidR="009B43BD" w:rsidRPr="00C903E6" w:rsidRDefault="009B43BD" w:rsidP="009B43BD">
      <w:pPr>
        <w:pStyle w:val="Body"/>
        <w:numPr>
          <w:ilvl w:val="1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4D94F3C6">
        <w:rPr>
          <w:rFonts w:cs="Arial"/>
          <w:sz w:val="24"/>
          <w:szCs w:val="24"/>
        </w:rPr>
        <w:t xml:space="preserve">Carry out all other reasonable duties when </w:t>
      </w:r>
      <w:r w:rsidR="007C70B9" w:rsidRPr="4D94F3C6">
        <w:rPr>
          <w:rFonts w:cs="Arial"/>
          <w:sz w:val="24"/>
          <w:szCs w:val="24"/>
        </w:rPr>
        <w:t>requested.</w:t>
      </w:r>
    </w:p>
    <w:p w14:paraId="5B54E3E8" w14:textId="77777777" w:rsidR="009B43BD" w:rsidRPr="00C903E6" w:rsidRDefault="009B43BD" w:rsidP="009B43BD">
      <w:pPr>
        <w:pStyle w:val="Body"/>
        <w:spacing w:after="0" w:line="240" w:lineRule="auto"/>
        <w:rPr>
          <w:rFonts w:cs="Arial"/>
          <w:sz w:val="24"/>
          <w:szCs w:val="24"/>
        </w:rPr>
      </w:pPr>
    </w:p>
    <w:p w14:paraId="62B82D3F" w14:textId="77777777" w:rsidR="009B43BD" w:rsidRPr="00C903E6" w:rsidRDefault="009B43BD" w:rsidP="009B43BD">
      <w:pPr>
        <w:pStyle w:val="Body"/>
        <w:spacing w:after="0" w:line="240" w:lineRule="auto"/>
        <w:rPr>
          <w:sz w:val="24"/>
          <w:szCs w:val="24"/>
        </w:rPr>
      </w:pPr>
    </w:p>
    <w:p w14:paraId="4EACAE4A" w14:textId="77777777" w:rsidR="009B43BD" w:rsidRPr="00C903E6" w:rsidRDefault="009B43BD" w:rsidP="009B43BD">
      <w:pPr>
        <w:pStyle w:val="Body"/>
        <w:shd w:val="clear" w:color="auto" w:fill="BFBFBF" w:themeFill="background1" w:themeFillShade="BF"/>
        <w:spacing w:after="0" w:line="240" w:lineRule="auto"/>
        <w:rPr>
          <w:rFonts w:cs="Arial"/>
          <w:b/>
          <w:bCs/>
          <w:sz w:val="24"/>
          <w:szCs w:val="24"/>
        </w:rPr>
      </w:pPr>
      <w:r w:rsidRPr="00C903E6">
        <w:rPr>
          <w:rFonts w:cs="Arial"/>
          <w:b/>
          <w:bCs/>
          <w:sz w:val="24"/>
          <w:szCs w:val="24"/>
        </w:rPr>
        <w:t>Person Specification</w:t>
      </w:r>
    </w:p>
    <w:p w14:paraId="51A73602" w14:textId="77777777" w:rsidR="009B43BD" w:rsidRDefault="009B43BD" w:rsidP="009B43BD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16CFBE80" w14:textId="77777777" w:rsidR="009B43BD" w:rsidRDefault="009B43BD" w:rsidP="009B43BD">
      <w:pPr>
        <w:pStyle w:val="Body"/>
        <w:spacing w:after="0" w:line="240" w:lineRule="auto"/>
        <w:rPr>
          <w:b/>
          <w:bCs/>
          <w:sz w:val="24"/>
          <w:szCs w:val="24"/>
        </w:rPr>
      </w:pPr>
      <w:r w:rsidRPr="5C434C9A">
        <w:rPr>
          <w:b/>
          <w:bCs/>
          <w:sz w:val="24"/>
          <w:szCs w:val="24"/>
        </w:rPr>
        <w:t>1.0</w:t>
      </w:r>
      <w:r>
        <w:tab/>
      </w:r>
      <w:r w:rsidRPr="5C434C9A">
        <w:rPr>
          <w:b/>
          <w:bCs/>
          <w:sz w:val="24"/>
          <w:szCs w:val="24"/>
        </w:rPr>
        <w:t xml:space="preserve">Experience </w:t>
      </w:r>
    </w:p>
    <w:p w14:paraId="3ACBEAD3" w14:textId="77777777" w:rsidR="009B43BD" w:rsidRPr="00C903E6" w:rsidRDefault="009B43BD" w:rsidP="009B43BD">
      <w:pPr>
        <w:pStyle w:val="Body"/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0"/>
        <w:gridCol w:w="3004"/>
      </w:tblGrid>
      <w:tr w:rsidR="009B43BD" w14:paraId="13423FD3" w14:textId="77777777" w:rsidTr="006311A3">
        <w:tc>
          <w:tcPr>
            <w:tcW w:w="846" w:type="dxa"/>
            <w:shd w:val="clear" w:color="auto" w:fill="ACB9CA" w:themeFill="text2" w:themeFillTint="66"/>
          </w:tcPr>
          <w:p w14:paraId="3BFC6E94" w14:textId="77777777" w:rsidR="009B43BD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CB9CA" w:themeFill="text2" w:themeFillTint="66"/>
          </w:tcPr>
          <w:p w14:paraId="5E2AFA02" w14:textId="77777777" w:rsidR="009B43BD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3004" w:type="dxa"/>
            <w:shd w:val="clear" w:color="auto" w:fill="ACB9CA" w:themeFill="text2" w:themeFillTint="66"/>
          </w:tcPr>
          <w:p w14:paraId="31C5FB30" w14:textId="77777777" w:rsidR="009B43BD" w:rsidRDefault="009B43BD" w:rsidP="006311A3">
            <w:pPr>
              <w:pStyle w:val="Body"/>
              <w:spacing w:after="0" w:line="240" w:lineRule="auto"/>
              <w:jc w:val="center"/>
            </w:pPr>
            <w:r w:rsidRPr="254DE793">
              <w:rPr>
                <w:b/>
                <w:bCs/>
                <w:sz w:val="24"/>
                <w:szCs w:val="24"/>
              </w:rPr>
              <w:t>Desirable/Essential</w:t>
            </w:r>
          </w:p>
        </w:tc>
      </w:tr>
      <w:tr w:rsidR="009B43BD" w14:paraId="7DB994D6" w14:textId="77777777" w:rsidTr="006311A3">
        <w:tc>
          <w:tcPr>
            <w:tcW w:w="846" w:type="dxa"/>
          </w:tcPr>
          <w:p w14:paraId="6F973DE4" w14:textId="77777777" w:rsidR="009B43BD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0" w:type="dxa"/>
          </w:tcPr>
          <w:p w14:paraId="182E5588" w14:textId="77777777" w:rsidR="009B43BD" w:rsidRPr="00104FD5" w:rsidRDefault="009B43BD" w:rsidP="006311A3">
            <w:pPr>
              <w:pStyle w:val="Bod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spacing w:after="0" w:line="240" w:lineRule="auto"/>
              <w:rPr>
                <w:sz w:val="24"/>
                <w:szCs w:val="24"/>
              </w:rPr>
            </w:pPr>
            <w:r w:rsidRPr="4D94F3C6">
              <w:rPr>
                <w:sz w:val="24"/>
                <w:szCs w:val="24"/>
              </w:rPr>
              <w:t>Experience in writing compelling and persuasive arguments (e.g. academic, blogs, creative writing).</w:t>
            </w:r>
          </w:p>
        </w:tc>
        <w:tc>
          <w:tcPr>
            <w:tcW w:w="3004" w:type="dxa"/>
            <w:vAlign w:val="center"/>
          </w:tcPr>
          <w:p w14:paraId="44940611" w14:textId="77777777" w:rsidR="009B43BD" w:rsidRPr="00FD37D8" w:rsidRDefault="009B43BD" w:rsidP="006311A3">
            <w:pPr>
              <w:pStyle w:val="Body"/>
              <w:spacing w:after="0" w:line="240" w:lineRule="auto"/>
              <w:jc w:val="center"/>
            </w:pPr>
            <w:r w:rsidRPr="254DE793">
              <w:rPr>
                <w:sz w:val="24"/>
                <w:szCs w:val="24"/>
              </w:rPr>
              <w:t>Essential</w:t>
            </w:r>
          </w:p>
        </w:tc>
      </w:tr>
      <w:tr w:rsidR="007C23FD" w14:paraId="34126F22" w14:textId="77777777" w:rsidTr="006311A3">
        <w:tc>
          <w:tcPr>
            <w:tcW w:w="846" w:type="dxa"/>
          </w:tcPr>
          <w:p w14:paraId="7874FEC2" w14:textId="675C1837" w:rsidR="007C23FD" w:rsidRDefault="007C23F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160" w:type="dxa"/>
          </w:tcPr>
          <w:p w14:paraId="3B5E578E" w14:textId="69634A7F" w:rsidR="007C23FD" w:rsidRPr="4D94F3C6" w:rsidRDefault="007C23FD" w:rsidP="006311A3">
            <w:pPr>
              <w:pStyle w:val="Bod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in writing </w:t>
            </w:r>
            <w:r w:rsidR="00E4339D">
              <w:rPr>
                <w:sz w:val="24"/>
                <w:szCs w:val="24"/>
              </w:rPr>
              <w:t>grant applications and project reports</w:t>
            </w:r>
          </w:p>
        </w:tc>
        <w:tc>
          <w:tcPr>
            <w:tcW w:w="3004" w:type="dxa"/>
            <w:vAlign w:val="center"/>
          </w:tcPr>
          <w:p w14:paraId="2D51BED3" w14:textId="720DFDC6" w:rsidR="007C23FD" w:rsidRPr="254DE793" w:rsidRDefault="00E4339D" w:rsidP="006311A3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Desirable </w:t>
            </w:r>
          </w:p>
        </w:tc>
      </w:tr>
      <w:tr w:rsidR="009B43BD" w14:paraId="09136CEB" w14:textId="77777777" w:rsidTr="006311A3">
        <w:tc>
          <w:tcPr>
            <w:tcW w:w="846" w:type="dxa"/>
          </w:tcPr>
          <w:p w14:paraId="538FCDB4" w14:textId="707DB4E6" w:rsidR="009B43BD" w:rsidRDefault="00E4339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0" w:type="dxa"/>
          </w:tcPr>
          <w:p w14:paraId="4ED344E3" w14:textId="77777777" w:rsidR="009B43BD" w:rsidRPr="00104FD5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104FD5">
              <w:rPr>
                <w:sz w:val="24"/>
                <w:szCs w:val="24"/>
              </w:rPr>
              <w:t>Experience in using social media i.e. personal or professional.</w:t>
            </w:r>
          </w:p>
        </w:tc>
        <w:tc>
          <w:tcPr>
            <w:tcW w:w="3004" w:type="dxa"/>
            <w:vAlign w:val="center"/>
          </w:tcPr>
          <w:p w14:paraId="1A0691C8" w14:textId="77777777" w:rsidR="009B43BD" w:rsidRPr="00FD37D8" w:rsidRDefault="009B43BD" w:rsidP="006311A3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 w:rsidRPr="254DE793">
              <w:rPr>
                <w:sz w:val="24"/>
                <w:szCs w:val="24"/>
              </w:rPr>
              <w:t xml:space="preserve">Essential </w:t>
            </w:r>
          </w:p>
        </w:tc>
      </w:tr>
    </w:tbl>
    <w:p w14:paraId="49461CE2" w14:textId="77777777" w:rsidR="009B43BD" w:rsidRDefault="009B43BD" w:rsidP="009B43BD"/>
    <w:p w14:paraId="21CED5B5" w14:textId="77777777" w:rsidR="009B43BD" w:rsidRDefault="009B43BD" w:rsidP="009B43BD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16E93ECC" w14:textId="77777777" w:rsidR="009B43BD" w:rsidRDefault="009B43BD" w:rsidP="009B43BD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2.0</w:t>
      </w:r>
      <w:r>
        <w:rPr>
          <w:b/>
          <w:bCs/>
          <w:sz w:val="24"/>
          <w:szCs w:val="24"/>
        </w:rPr>
        <w:tab/>
        <w:t>Knowledge and Understanding</w:t>
      </w:r>
    </w:p>
    <w:p w14:paraId="0D1ADAE0" w14:textId="77777777" w:rsidR="009B43BD" w:rsidRDefault="009B43BD" w:rsidP="009B43BD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0"/>
        <w:gridCol w:w="3004"/>
      </w:tblGrid>
      <w:tr w:rsidR="009B43BD" w14:paraId="31097D6F" w14:textId="77777777" w:rsidTr="006311A3">
        <w:tc>
          <w:tcPr>
            <w:tcW w:w="846" w:type="dxa"/>
            <w:shd w:val="clear" w:color="auto" w:fill="ACB9CA" w:themeFill="text2" w:themeFillTint="66"/>
          </w:tcPr>
          <w:p w14:paraId="5A4B70C8" w14:textId="77777777" w:rsidR="009B43BD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CB9CA" w:themeFill="text2" w:themeFillTint="66"/>
          </w:tcPr>
          <w:p w14:paraId="1B328558" w14:textId="77777777" w:rsidR="009B43BD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3004" w:type="dxa"/>
            <w:shd w:val="clear" w:color="auto" w:fill="ACB9CA" w:themeFill="text2" w:themeFillTint="66"/>
          </w:tcPr>
          <w:p w14:paraId="7C324EE4" w14:textId="77777777" w:rsidR="009B43BD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9B43BD" w:rsidRPr="00FD37D8" w14:paraId="2624CCB9" w14:textId="77777777" w:rsidTr="006311A3">
        <w:tc>
          <w:tcPr>
            <w:tcW w:w="846" w:type="dxa"/>
          </w:tcPr>
          <w:p w14:paraId="541DE7DC" w14:textId="729D1F53" w:rsidR="009B43BD" w:rsidRDefault="00E4339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60" w:type="dxa"/>
          </w:tcPr>
          <w:p w14:paraId="1A54C947" w14:textId="77777777" w:rsidR="009B43BD" w:rsidRPr="00BC4DC1" w:rsidRDefault="009B43BD" w:rsidP="006311A3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E02F58">
              <w:rPr>
                <w:sz w:val="24"/>
                <w:szCs w:val="24"/>
              </w:rPr>
              <w:t>Understanding</w:t>
            </w:r>
            <w:r w:rsidRPr="4D94F3C6">
              <w:rPr>
                <w:sz w:val="24"/>
                <w:szCs w:val="24"/>
              </w:rPr>
              <w:t xml:space="preserve"> of, or desire to learn about the charity sector </w:t>
            </w:r>
          </w:p>
        </w:tc>
        <w:tc>
          <w:tcPr>
            <w:tcW w:w="3004" w:type="dxa"/>
            <w:vAlign w:val="center"/>
          </w:tcPr>
          <w:p w14:paraId="41BA60EA" w14:textId="77777777" w:rsidR="009B43BD" w:rsidRPr="00FD37D8" w:rsidRDefault="009B43BD" w:rsidP="006311A3">
            <w:pPr>
              <w:pStyle w:val="Body"/>
              <w:spacing w:after="0" w:line="240" w:lineRule="auto"/>
              <w:jc w:val="center"/>
            </w:pPr>
            <w:r w:rsidRPr="254DE793">
              <w:rPr>
                <w:sz w:val="24"/>
                <w:szCs w:val="24"/>
              </w:rPr>
              <w:t>Essential</w:t>
            </w:r>
          </w:p>
        </w:tc>
      </w:tr>
      <w:tr w:rsidR="009B43BD" w:rsidRPr="00FD37D8" w14:paraId="575600D3" w14:textId="77777777" w:rsidTr="006311A3">
        <w:tc>
          <w:tcPr>
            <w:tcW w:w="846" w:type="dxa"/>
          </w:tcPr>
          <w:p w14:paraId="6CCE9545" w14:textId="546FC776" w:rsidR="009B43BD" w:rsidRDefault="00E4339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60" w:type="dxa"/>
          </w:tcPr>
          <w:p w14:paraId="4C415D85" w14:textId="77777777" w:rsidR="009B43BD" w:rsidRPr="00104FD5" w:rsidRDefault="009B43BD" w:rsidP="006311A3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4D94F3C6">
              <w:rPr>
                <w:sz w:val="24"/>
                <w:szCs w:val="24"/>
              </w:rPr>
              <w:t>Understanding of, or desire to learn the issues facing individuals and communities affected by HIV</w:t>
            </w:r>
          </w:p>
        </w:tc>
        <w:tc>
          <w:tcPr>
            <w:tcW w:w="3004" w:type="dxa"/>
            <w:vAlign w:val="center"/>
          </w:tcPr>
          <w:p w14:paraId="02AD8F10" w14:textId="68225BD9" w:rsidR="009B43BD" w:rsidRPr="00FD37D8" w:rsidRDefault="00A7176F" w:rsidP="006311A3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9B43BD" w:rsidRPr="00FD37D8" w14:paraId="6FEF902D" w14:textId="77777777" w:rsidTr="006311A3">
        <w:tc>
          <w:tcPr>
            <w:tcW w:w="846" w:type="dxa"/>
          </w:tcPr>
          <w:p w14:paraId="72F0BC4E" w14:textId="4B4B13D3" w:rsidR="009B43BD" w:rsidRDefault="00E4339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160" w:type="dxa"/>
          </w:tcPr>
          <w:p w14:paraId="1874E89C" w14:textId="59C43D0C" w:rsidR="009B43BD" w:rsidRPr="4D94F3C6" w:rsidRDefault="009B43BD" w:rsidP="006311A3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commitment to </w:t>
            </w:r>
            <w:r w:rsidR="00EE4F62">
              <w:rPr>
                <w:sz w:val="24"/>
                <w:szCs w:val="24"/>
              </w:rPr>
              <w:t>equality</w:t>
            </w:r>
            <w:r>
              <w:rPr>
                <w:sz w:val="24"/>
                <w:szCs w:val="24"/>
              </w:rPr>
              <w:t xml:space="preserve"> and diversity </w:t>
            </w:r>
          </w:p>
        </w:tc>
        <w:tc>
          <w:tcPr>
            <w:tcW w:w="3004" w:type="dxa"/>
            <w:vAlign w:val="center"/>
          </w:tcPr>
          <w:p w14:paraId="580C6E47" w14:textId="7741C6E7" w:rsidR="009B43BD" w:rsidRPr="254DE793" w:rsidRDefault="009B43BD" w:rsidP="006311A3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Essential </w:t>
            </w:r>
          </w:p>
        </w:tc>
      </w:tr>
    </w:tbl>
    <w:p w14:paraId="196A7859" w14:textId="77777777" w:rsidR="009B43BD" w:rsidRDefault="009B43BD" w:rsidP="009B43BD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2497A2B5" w14:textId="77777777" w:rsidR="009B43BD" w:rsidRDefault="009B43BD" w:rsidP="009B43BD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3.0</w:t>
      </w:r>
      <w:r>
        <w:rPr>
          <w:b/>
          <w:bCs/>
          <w:sz w:val="24"/>
          <w:szCs w:val="24"/>
        </w:rPr>
        <w:tab/>
        <w:t>Skills and Abilities</w:t>
      </w:r>
    </w:p>
    <w:p w14:paraId="6849D251" w14:textId="77777777" w:rsidR="009B43BD" w:rsidRDefault="009B43BD" w:rsidP="009B43BD">
      <w:pPr>
        <w:pStyle w:val="Body"/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0"/>
        <w:gridCol w:w="3004"/>
      </w:tblGrid>
      <w:tr w:rsidR="009B43BD" w14:paraId="070DE886" w14:textId="77777777" w:rsidTr="006311A3">
        <w:trPr>
          <w:tblHeader/>
        </w:trPr>
        <w:tc>
          <w:tcPr>
            <w:tcW w:w="846" w:type="dxa"/>
            <w:shd w:val="clear" w:color="auto" w:fill="ACB9CA" w:themeFill="text2" w:themeFillTint="66"/>
          </w:tcPr>
          <w:p w14:paraId="73166216" w14:textId="77777777" w:rsidR="009B43BD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CB9CA" w:themeFill="text2" w:themeFillTint="66"/>
          </w:tcPr>
          <w:p w14:paraId="3CBDDF14" w14:textId="77777777" w:rsidR="009B43BD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3004" w:type="dxa"/>
            <w:shd w:val="clear" w:color="auto" w:fill="ACB9CA" w:themeFill="text2" w:themeFillTint="66"/>
          </w:tcPr>
          <w:p w14:paraId="5B23CA1F" w14:textId="77777777" w:rsidR="009B43BD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3BD" w14:paraId="28ADD475" w14:textId="77777777" w:rsidTr="006311A3">
        <w:tc>
          <w:tcPr>
            <w:tcW w:w="846" w:type="dxa"/>
          </w:tcPr>
          <w:p w14:paraId="3B9E0751" w14:textId="771D6498" w:rsidR="009B43BD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60" w:type="dxa"/>
          </w:tcPr>
          <w:p w14:paraId="388B6F77" w14:textId="77777777" w:rsidR="009B43BD" w:rsidRPr="00321D8F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  <w:r w:rsidRPr="00321D8F">
              <w:rPr>
                <w:sz w:val="24"/>
                <w:szCs w:val="24"/>
              </w:rPr>
              <w:t xml:space="preserve"> oral and written communication skills </w:t>
            </w:r>
          </w:p>
        </w:tc>
        <w:tc>
          <w:tcPr>
            <w:tcW w:w="3004" w:type="dxa"/>
            <w:vAlign w:val="center"/>
          </w:tcPr>
          <w:p w14:paraId="583FF52E" w14:textId="77777777" w:rsidR="009B43BD" w:rsidRPr="007D5896" w:rsidRDefault="009B43BD" w:rsidP="006311A3">
            <w:pPr>
              <w:pStyle w:val="Body"/>
              <w:spacing w:after="0" w:line="240" w:lineRule="auto"/>
              <w:jc w:val="center"/>
            </w:pPr>
            <w:r w:rsidRPr="254DE793">
              <w:rPr>
                <w:sz w:val="24"/>
                <w:szCs w:val="24"/>
              </w:rPr>
              <w:t>Essential</w:t>
            </w:r>
          </w:p>
        </w:tc>
      </w:tr>
      <w:tr w:rsidR="009B43BD" w14:paraId="052AC197" w14:textId="77777777" w:rsidTr="006311A3">
        <w:tc>
          <w:tcPr>
            <w:tcW w:w="846" w:type="dxa"/>
          </w:tcPr>
          <w:p w14:paraId="2FBC51D0" w14:textId="1A48FEAC" w:rsidR="009B43BD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60" w:type="dxa"/>
          </w:tcPr>
          <w:p w14:paraId="669B7313" w14:textId="6CB57E3C" w:rsidR="009B43BD" w:rsidRPr="00AC4A48" w:rsidRDefault="009B43BD" w:rsidP="006311A3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  <w:r w:rsidRPr="00AC4A48">
              <w:rPr>
                <w:sz w:val="24"/>
                <w:szCs w:val="24"/>
              </w:rPr>
              <w:t xml:space="preserve"> </w:t>
            </w:r>
            <w:proofErr w:type="spellStart"/>
            <w:r w:rsidRPr="00AC4A48">
              <w:rPr>
                <w:sz w:val="24"/>
                <w:szCs w:val="24"/>
              </w:rPr>
              <w:t>organisational</w:t>
            </w:r>
            <w:proofErr w:type="spellEnd"/>
            <w:r w:rsidRPr="00AC4A48">
              <w:rPr>
                <w:sz w:val="24"/>
                <w:szCs w:val="24"/>
              </w:rPr>
              <w:t xml:space="preserve"> skills, with the ability </w:t>
            </w:r>
            <w:r w:rsidR="00B2768D">
              <w:rPr>
                <w:sz w:val="24"/>
                <w:szCs w:val="24"/>
              </w:rPr>
              <w:t xml:space="preserve">to </w:t>
            </w:r>
            <w:r w:rsidRPr="00AC4A48">
              <w:rPr>
                <w:sz w:val="24"/>
                <w:szCs w:val="24"/>
              </w:rPr>
              <w:t xml:space="preserve">manage your busy workload and work under pressure to a number of rapidly changing </w:t>
            </w:r>
            <w:proofErr w:type="gramStart"/>
            <w:r w:rsidRPr="00AC4A48">
              <w:rPr>
                <w:sz w:val="24"/>
                <w:szCs w:val="24"/>
              </w:rPr>
              <w:t>deadlines</w:t>
            </w:r>
            <w:proofErr w:type="gramEnd"/>
          </w:p>
          <w:p w14:paraId="749A89EC" w14:textId="77777777" w:rsidR="009B43BD" w:rsidRPr="00AC4A48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14:paraId="67AA23C2" w14:textId="77777777" w:rsidR="009B43BD" w:rsidRPr="00A32234" w:rsidRDefault="009B43BD" w:rsidP="006311A3">
            <w:pPr>
              <w:pStyle w:val="Body"/>
              <w:spacing w:after="0" w:line="240" w:lineRule="auto"/>
              <w:jc w:val="center"/>
            </w:pPr>
            <w:r w:rsidRPr="254DE793">
              <w:rPr>
                <w:sz w:val="24"/>
                <w:szCs w:val="24"/>
              </w:rPr>
              <w:t>Desirable</w:t>
            </w:r>
          </w:p>
        </w:tc>
      </w:tr>
      <w:tr w:rsidR="009B43BD" w14:paraId="49343932" w14:textId="77777777" w:rsidTr="006311A3">
        <w:tc>
          <w:tcPr>
            <w:tcW w:w="846" w:type="dxa"/>
          </w:tcPr>
          <w:p w14:paraId="545177D9" w14:textId="39C89194" w:rsidR="009B43BD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60" w:type="dxa"/>
          </w:tcPr>
          <w:p w14:paraId="546FB04C" w14:textId="0BA69AD4" w:rsidR="009B43BD" w:rsidRPr="00C903E6" w:rsidRDefault="009B43BD" w:rsidP="006311A3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  <w:r w:rsidRPr="00C903E6">
              <w:rPr>
                <w:sz w:val="24"/>
                <w:szCs w:val="24"/>
              </w:rPr>
              <w:t xml:space="preserve"> Microsoft Office skills, including Word, </w:t>
            </w:r>
            <w:proofErr w:type="gramStart"/>
            <w:r w:rsidRPr="00C903E6">
              <w:rPr>
                <w:sz w:val="24"/>
                <w:szCs w:val="24"/>
              </w:rPr>
              <w:t>Excel</w:t>
            </w:r>
            <w:proofErr w:type="gramEnd"/>
            <w:r w:rsidRPr="00C903E6">
              <w:rPr>
                <w:sz w:val="24"/>
                <w:szCs w:val="24"/>
              </w:rPr>
              <w:t xml:space="preserve"> and </w:t>
            </w:r>
            <w:r w:rsidR="00B2768D">
              <w:rPr>
                <w:sz w:val="24"/>
                <w:szCs w:val="24"/>
              </w:rPr>
              <w:t>PowerPoint</w:t>
            </w:r>
          </w:p>
          <w:p w14:paraId="5BCB4619" w14:textId="77777777" w:rsidR="009B43BD" w:rsidRPr="00AC4A48" w:rsidRDefault="009B43BD" w:rsidP="006311A3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14:paraId="204D1BE7" w14:textId="77777777" w:rsidR="009B43BD" w:rsidRPr="00A32234" w:rsidRDefault="009B43BD" w:rsidP="006311A3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 w:rsidRPr="254DE793">
              <w:rPr>
                <w:sz w:val="24"/>
                <w:szCs w:val="24"/>
              </w:rPr>
              <w:t>Desirable</w:t>
            </w:r>
          </w:p>
        </w:tc>
      </w:tr>
      <w:tr w:rsidR="009B43BD" w14:paraId="3046A08B" w14:textId="77777777" w:rsidTr="006311A3">
        <w:tc>
          <w:tcPr>
            <w:tcW w:w="846" w:type="dxa"/>
          </w:tcPr>
          <w:p w14:paraId="7383098E" w14:textId="4A96AE2B" w:rsidR="009B43BD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60" w:type="dxa"/>
          </w:tcPr>
          <w:p w14:paraId="051276FD" w14:textId="20E256C6" w:rsidR="009B43BD" w:rsidRPr="00C903E6" w:rsidRDefault="009B43BD" w:rsidP="006311A3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C903E6">
              <w:rPr>
                <w:sz w:val="24"/>
                <w:szCs w:val="24"/>
              </w:rPr>
              <w:t xml:space="preserve">Strong research skills, with the ability to retrieve information and construct compelling stories from statistical </w:t>
            </w:r>
            <w:r w:rsidR="005B73D3" w:rsidRPr="00C903E6">
              <w:rPr>
                <w:sz w:val="24"/>
                <w:szCs w:val="24"/>
              </w:rPr>
              <w:t>data.</w:t>
            </w:r>
          </w:p>
          <w:p w14:paraId="306B78B1" w14:textId="77777777" w:rsidR="009B43BD" w:rsidRPr="00AC4A48" w:rsidRDefault="009B43BD" w:rsidP="006311A3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14:paraId="2601DB4B" w14:textId="77777777" w:rsidR="009B43BD" w:rsidRPr="00A32234" w:rsidRDefault="009B43BD" w:rsidP="006311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254DE793">
              <w:rPr>
                <w:sz w:val="24"/>
                <w:szCs w:val="24"/>
              </w:rPr>
              <w:t xml:space="preserve">Desirable </w:t>
            </w:r>
          </w:p>
        </w:tc>
      </w:tr>
    </w:tbl>
    <w:p w14:paraId="2089B53D" w14:textId="77777777" w:rsidR="009B43BD" w:rsidRDefault="009B43BD" w:rsidP="009B43BD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5DFA963D" w14:textId="77777777" w:rsidR="009B43BD" w:rsidRDefault="009B43BD" w:rsidP="009B43BD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71627B06" w14:textId="77777777" w:rsidR="009B43BD" w:rsidRDefault="009B43BD" w:rsidP="009B43BD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6A167F5A" w14:textId="1A44760C" w:rsidR="009B43BD" w:rsidRPr="00464EFC" w:rsidRDefault="009B43BD" w:rsidP="009B43B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Ian Montgomery</w:t>
      </w:r>
    </w:p>
    <w:p w14:paraId="7C20885E" w14:textId="4DD00DE5" w:rsidR="009B43BD" w:rsidRPr="00464EFC" w:rsidRDefault="009B43BD" w:rsidP="009B43B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202</w:t>
      </w:r>
      <w:r w:rsidR="00E4339D">
        <w:rPr>
          <w:sz w:val="24"/>
          <w:szCs w:val="24"/>
        </w:rPr>
        <w:t>4</w:t>
      </w:r>
    </w:p>
    <w:p w14:paraId="071C74D7" w14:textId="77777777" w:rsidR="009B43BD" w:rsidRDefault="009B43BD" w:rsidP="009B43BD">
      <w:pPr>
        <w:pStyle w:val="Body"/>
        <w:spacing w:after="0" w:line="240" w:lineRule="auto"/>
        <w:rPr>
          <w:rFonts w:cs="Arial"/>
          <w:sz w:val="24"/>
          <w:szCs w:val="24"/>
        </w:rPr>
      </w:pPr>
    </w:p>
    <w:p w14:paraId="69BB04CA" w14:textId="77777777" w:rsidR="009B43BD" w:rsidRDefault="009B43BD" w:rsidP="009B43BD">
      <w:pPr>
        <w:pStyle w:val="Body"/>
        <w:spacing w:after="0" w:line="240" w:lineRule="auto"/>
        <w:rPr>
          <w:rFonts w:cs="Arial"/>
          <w:sz w:val="24"/>
          <w:szCs w:val="24"/>
        </w:rPr>
      </w:pPr>
    </w:p>
    <w:p w14:paraId="46B3AB6C" w14:textId="77777777" w:rsidR="009B43BD" w:rsidRDefault="009B43BD" w:rsidP="009B43BD">
      <w:pPr>
        <w:pStyle w:val="Body"/>
        <w:spacing w:after="0" w:line="240" w:lineRule="auto"/>
        <w:rPr>
          <w:rFonts w:cs="Arial"/>
          <w:sz w:val="24"/>
          <w:szCs w:val="24"/>
        </w:rPr>
      </w:pPr>
    </w:p>
    <w:p w14:paraId="75C4399B" w14:textId="77777777" w:rsidR="009B43BD" w:rsidRPr="00C903E6" w:rsidRDefault="009B43BD" w:rsidP="009B43BD">
      <w:pPr>
        <w:pStyle w:val="Body"/>
        <w:spacing w:after="0" w:line="240" w:lineRule="auto"/>
        <w:rPr>
          <w:rFonts w:cs="Arial"/>
          <w:sz w:val="24"/>
          <w:szCs w:val="24"/>
        </w:rPr>
      </w:pPr>
    </w:p>
    <w:p w14:paraId="69D67E8D" w14:textId="77777777" w:rsidR="00630B00" w:rsidRDefault="00630B00"/>
    <w:sectPr w:rsidR="00630B00" w:rsidSect="006B7BC0">
      <w:headerReference w:type="default" r:id="rId10"/>
      <w:footerReference w:type="default" r:id="rId11"/>
      <w:pgSz w:w="11900" w:h="16840"/>
      <w:pgMar w:top="1440" w:right="1440" w:bottom="1440" w:left="1440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5D81" w14:textId="77777777" w:rsidR="006B7BC0" w:rsidRDefault="006B7BC0" w:rsidP="009B43BD">
      <w:r>
        <w:separator/>
      </w:r>
    </w:p>
  </w:endnote>
  <w:endnote w:type="continuationSeparator" w:id="0">
    <w:p w14:paraId="2EC9C02C" w14:textId="77777777" w:rsidR="006B7BC0" w:rsidRDefault="006B7BC0" w:rsidP="009B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102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91F12" w14:textId="77777777" w:rsidR="005B73D3" w:rsidRDefault="009B43BD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2309B6F4" w14:textId="77777777" w:rsidR="005B73D3" w:rsidRDefault="005B7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FB58" w14:textId="77777777" w:rsidR="006B7BC0" w:rsidRDefault="006B7BC0" w:rsidP="009B43BD">
      <w:r>
        <w:separator/>
      </w:r>
    </w:p>
  </w:footnote>
  <w:footnote w:type="continuationSeparator" w:id="0">
    <w:p w14:paraId="7782A613" w14:textId="77777777" w:rsidR="006B7BC0" w:rsidRDefault="006B7BC0" w:rsidP="009B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0D12" w14:textId="77777777" w:rsidR="005B73D3" w:rsidRDefault="009B43BD" w:rsidP="00933B1B">
    <w:pPr>
      <w:pStyle w:val="Header"/>
      <w:jc w:val="right"/>
    </w:pPr>
    <w:r>
      <w:rPr>
        <w:noProof/>
      </w:rPr>
      <w:drawing>
        <wp:inline distT="0" distB="0" distL="0" distR="0" wp14:anchorId="475724AD" wp14:editId="7526EE64">
          <wp:extent cx="2057400" cy="443641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903" cy="4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AAE5"/>
    <w:multiLevelType w:val="hybridMultilevel"/>
    <w:tmpl w:val="1C44C494"/>
    <w:lvl w:ilvl="0" w:tplc="0AA84F1E">
      <w:start w:val="1"/>
      <w:numFmt w:val="decimal"/>
      <w:lvlText w:val="%1."/>
      <w:lvlJc w:val="left"/>
      <w:pPr>
        <w:ind w:left="720" w:hanging="360"/>
      </w:pPr>
    </w:lvl>
    <w:lvl w:ilvl="1" w:tplc="A3660A9E">
      <w:start w:val="1"/>
      <w:numFmt w:val="lowerLetter"/>
      <w:lvlText w:val="%2."/>
      <w:lvlJc w:val="left"/>
      <w:pPr>
        <w:ind w:left="1440" w:hanging="360"/>
      </w:pPr>
    </w:lvl>
    <w:lvl w:ilvl="2" w:tplc="B32C4FD4">
      <w:start w:val="1"/>
      <w:numFmt w:val="lowerRoman"/>
      <w:lvlText w:val="%3."/>
      <w:lvlJc w:val="right"/>
      <w:pPr>
        <w:ind w:left="2160" w:hanging="180"/>
      </w:pPr>
    </w:lvl>
    <w:lvl w:ilvl="3" w:tplc="FF48FD5C">
      <w:start w:val="1"/>
      <w:numFmt w:val="decimal"/>
      <w:lvlText w:val="%4."/>
      <w:lvlJc w:val="left"/>
      <w:pPr>
        <w:ind w:left="2880" w:hanging="360"/>
      </w:pPr>
    </w:lvl>
    <w:lvl w:ilvl="4" w:tplc="4FC0DFB6">
      <w:start w:val="1"/>
      <w:numFmt w:val="lowerLetter"/>
      <w:lvlText w:val="%5."/>
      <w:lvlJc w:val="left"/>
      <w:pPr>
        <w:ind w:left="3600" w:hanging="360"/>
      </w:pPr>
    </w:lvl>
    <w:lvl w:ilvl="5" w:tplc="00B45BA0">
      <w:start w:val="1"/>
      <w:numFmt w:val="lowerRoman"/>
      <w:lvlText w:val="%6."/>
      <w:lvlJc w:val="right"/>
      <w:pPr>
        <w:ind w:left="4320" w:hanging="180"/>
      </w:pPr>
    </w:lvl>
    <w:lvl w:ilvl="6" w:tplc="80549964">
      <w:start w:val="1"/>
      <w:numFmt w:val="decimal"/>
      <w:lvlText w:val="%7."/>
      <w:lvlJc w:val="left"/>
      <w:pPr>
        <w:ind w:left="5040" w:hanging="360"/>
      </w:pPr>
    </w:lvl>
    <w:lvl w:ilvl="7" w:tplc="087CDCD4">
      <w:start w:val="1"/>
      <w:numFmt w:val="lowerLetter"/>
      <w:lvlText w:val="%8."/>
      <w:lvlJc w:val="left"/>
      <w:pPr>
        <w:ind w:left="5760" w:hanging="360"/>
      </w:pPr>
    </w:lvl>
    <w:lvl w:ilvl="8" w:tplc="688C46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E7D6A"/>
    <w:multiLevelType w:val="hybridMultilevel"/>
    <w:tmpl w:val="2146E192"/>
    <w:lvl w:ilvl="0" w:tplc="FFFFFFFF">
      <w:start w:val="1"/>
      <w:numFmt w:val="upperLetter"/>
      <w:lvlText w:val="%1)"/>
      <w:lvlJc w:val="left"/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484912">
    <w:abstractNumId w:val="0"/>
  </w:num>
  <w:num w:numId="2" w16cid:durableId="156456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NTIyMLcwNTIzNrZU0lEKTi0uzszPAykwrgUAayQ/8ywAAAA="/>
  </w:docVars>
  <w:rsids>
    <w:rsidRoot w:val="009B43BD"/>
    <w:rsid w:val="0008131C"/>
    <w:rsid w:val="0019219D"/>
    <w:rsid w:val="001A64F9"/>
    <w:rsid w:val="00221321"/>
    <w:rsid w:val="002B4BDA"/>
    <w:rsid w:val="004946D3"/>
    <w:rsid w:val="005B73D3"/>
    <w:rsid w:val="005D709F"/>
    <w:rsid w:val="00630B00"/>
    <w:rsid w:val="0069464B"/>
    <w:rsid w:val="006A307F"/>
    <w:rsid w:val="006B7BC0"/>
    <w:rsid w:val="006C38A1"/>
    <w:rsid w:val="00703656"/>
    <w:rsid w:val="00791D9F"/>
    <w:rsid w:val="007C23FD"/>
    <w:rsid w:val="007C70B9"/>
    <w:rsid w:val="00921A0B"/>
    <w:rsid w:val="009B43BD"/>
    <w:rsid w:val="00A7176F"/>
    <w:rsid w:val="00A979C6"/>
    <w:rsid w:val="00B2768D"/>
    <w:rsid w:val="00D74DB9"/>
    <w:rsid w:val="00DB5EE9"/>
    <w:rsid w:val="00E02F58"/>
    <w:rsid w:val="00E4339D"/>
    <w:rsid w:val="00E96725"/>
    <w:rsid w:val="00EE4F62"/>
    <w:rsid w:val="00EF3A0A"/>
    <w:rsid w:val="00F3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B2B3F3"/>
  <w15:chartTrackingRefBased/>
  <w15:docId w15:val="{CAF41869-D5B9-4AC2-A595-BE54FF0A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43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B43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3B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43B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B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4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3B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9B43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9B43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6af219-d3e7-46cf-be20-ab03e168ba62">
      <Terms xmlns="http://schemas.microsoft.com/office/infopath/2007/PartnerControls"/>
    </lcf76f155ced4ddcb4097134ff3c332f>
    <TaxCatchAll xmlns="5d98d704-7d37-42da-8f81-9d56a45bf0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C8B5C89036642A8F39B7165FDE279" ma:contentTypeVersion="18" ma:contentTypeDescription="Create a new document." ma:contentTypeScope="" ma:versionID="660090d30985d4d71cecf708966cb0d6">
  <xsd:schema xmlns:xsd="http://www.w3.org/2001/XMLSchema" xmlns:xs="http://www.w3.org/2001/XMLSchema" xmlns:p="http://schemas.microsoft.com/office/2006/metadata/properties" xmlns:ns2="5d98d704-7d37-42da-8f81-9d56a45bf029" xmlns:ns3="806af219-d3e7-46cf-be20-ab03e168ba62" targetNamespace="http://schemas.microsoft.com/office/2006/metadata/properties" ma:root="true" ma:fieldsID="1deb0e2298f888f56ffda2775543b30e" ns2:_="" ns3:_="">
    <xsd:import namespace="5d98d704-7d37-42da-8f81-9d56a45bf029"/>
    <xsd:import namespace="806af219-d3e7-46cf-be20-ab03e168ba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d704-7d37-42da-8f81-9d56a45bf0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511b9e-9105-4e2d-b972-4f6f2a43ac00}" ma:internalName="TaxCatchAll" ma:showField="CatchAllData" ma:web="5d98d704-7d37-42da-8f81-9d56a45bf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af219-d3e7-46cf-be20-ab03e168b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4ca158-1241-45bf-8032-889941246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176DA-AAEC-401B-8F1D-3803BFE44FB0}">
  <ds:schemaRefs>
    <ds:schemaRef ds:uri="http://schemas.microsoft.com/office/2006/metadata/properties"/>
    <ds:schemaRef ds:uri="http://schemas.microsoft.com/office/infopath/2007/PartnerControls"/>
    <ds:schemaRef ds:uri="806af219-d3e7-46cf-be20-ab03e168ba62"/>
    <ds:schemaRef ds:uri="5d98d704-7d37-42da-8f81-9d56a45bf029"/>
  </ds:schemaRefs>
</ds:datastoreItem>
</file>

<file path=customXml/itemProps2.xml><?xml version="1.0" encoding="utf-8"?>
<ds:datastoreItem xmlns:ds="http://schemas.openxmlformats.org/officeDocument/2006/customXml" ds:itemID="{6369A485-031B-4B0F-B409-2C85254AA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21927-E8A8-4E2F-B0AA-5ED64F2FF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d704-7d37-42da-8f81-9d56a45bf029"/>
    <ds:schemaRef ds:uri="806af219-d3e7-46cf-be20-ab03e16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Montgomery</dc:creator>
  <cp:keywords/>
  <dc:description/>
  <cp:lastModifiedBy>Ian Montgomery</cp:lastModifiedBy>
  <cp:revision>13</cp:revision>
  <dcterms:created xsi:type="dcterms:W3CDTF">2024-01-29T09:59:00Z</dcterms:created>
  <dcterms:modified xsi:type="dcterms:W3CDTF">2024-03-19T10:20:00Z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0x01010079EC8B5C89036642A8F39B7165FDE279</vt:lpwstr>
  </property>
  <property fmtid="{D5CDD505-2E9C-101B-9397-08002B2CF9AE}" pid="3" name="MediaServiceImageTags">
    <vt:lpwstr/>
  </property>
  <property fmtid="{D5CDD505-2E9C-101B-9397-08002B2CF9AE}" pid="4" name="GrammarlyDocumentId">
    <vt:lpwstr>6a5f5a2592c1317cffb60460e17892e05abf6d9367409e97a39091a75f775c44</vt:lpwstr>
  </property>
</Properties>
</file>